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EC0" w:rsidRPr="005E7EC0" w:rsidRDefault="005E7EC0" w:rsidP="005E7EC0">
      <w:pPr>
        <w:widowControl w:val="0"/>
        <w:autoSpaceDE w:val="0"/>
        <w:autoSpaceDN w:val="0"/>
        <w:adjustRightInd w:val="0"/>
        <w:jc w:val="center"/>
        <w:rPr>
          <w:rFonts w:ascii="Century Gothic" w:hAnsi="Century Gothic" w:cs="Times"/>
          <w:sz w:val="8"/>
          <w:szCs w:val="32"/>
          <w:u w:val="single"/>
          <w:lang w:val="en-US"/>
        </w:rPr>
      </w:pPr>
      <w:r w:rsidRPr="005E7EC0">
        <w:rPr>
          <w:rFonts w:ascii="Century Gothic" w:hAnsi="Century Gothic" w:cs="Georgia"/>
          <w:color w:val="790004"/>
          <w:sz w:val="28"/>
          <w:szCs w:val="54"/>
          <w:u w:val="single"/>
          <w:lang w:val="en-US"/>
        </w:rPr>
        <w:t>Google issues Android anti-fragmentation tool</w:t>
      </w:r>
    </w:p>
    <w:p w:rsidR="005E7EC0" w:rsidRPr="005E7EC0" w:rsidRDefault="005E7EC0" w:rsidP="005E7EC0">
      <w:pPr>
        <w:widowControl w:val="0"/>
        <w:autoSpaceDE w:val="0"/>
        <w:autoSpaceDN w:val="0"/>
        <w:adjustRightInd w:val="0"/>
        <w:jc w:val="both"/>
        <w:rPr>
          <w:rFonts w:ascii="Century Gothic" w:hAnsi="Century Gothic" w:cs="Times"/>
          <w:sz w:val="22"/>
          <w:szCs w:val="32"/>
          <w:lang w:val="en-US"/>
        </w:rPr>
      </w:pPr>
      <w:r>
        <w:rPr>
          <w:rFonts w:ascii="Century Gothic" w:hAnsi="Century Gothic" w:cs="Times"/>
          <w:sz w:val="22"/>
          <w:szCs w:val="32"/>
          <w:lang w:val="en-US"/>
        </w:rPr>
        <w:t>“</w:t>
      </w:r>
      <w:r w:rsidRPr="005E7EC0">
        <w:rPr>
          <w:rFonts w:ascii="Century Gothic" w:hAnsi="Century Gothic" w:cs="Times"/>
          <w:sz w:val="22"/>
          <w:szCs w:val="32"/>
          <w:lang w:val="en-US"/>
        </w:rPr>
        <w:t xml:space="preserve">Google has made good on a promise to release technology it hopes will curtail </w:t>
      </w:r>
      <w:hyperlink r:id="rId6" w:history="1">
        <w:r w:rsidRPr="005E7EC0">
          <w:rPr>
            <w:rFonts w:ascii="Century Gothic" w:hAnsi="Century Gothic" w:cs="Times"/>
            <w:sz w:val="22"/>
            <w:szCs w:val="32"/>
            <w:lang w:val="en-US"/>
          </w:rPr>
          <w:t>Android's fragmentation problem</w:t>
        </w:r>
      </w:hyperlink>
      <w:r w:rsidRPr="005E7EC0">
        <w:rPr>
          <w:rFonts w:ascii="Century Gothic" w:hAnsi="Century Gothic" w:cs="Times"/>
          <w:sz w:val="22"/>
          <w:szCs w:val="32"/>
          <w:lang w:val="en-US"/>
        </w:rPr>
        <w:t>, a complication for programmers who want their software to run on diverse devices.</w:t>
      </w:r>
    </w:p>
    <w:p w:rsidR="005E7EC0" w:rsidRPr="005E7EC0" w:rsidRDefault="005E7EC0" w:rsidP="005E7EC0">
      <w:pPr>
        <w:widowControl w:val="0"/>
        <w:autoSpaceDE w:val="0"/>
        <w:autoSpaceDN w:val="0"/>
        <w:adjustRightInd w:val="0"/>
        <w:jc w:val="both"/>
        <w:rPr>
          <w:rFonts w:ascii="Century Gothic" w:hAnsi="Century Gothic" w:cs="Times"/>
          <w:sz w:val="22"/>
          <w:szCs w:val="32"/>
          <w:lang w:val="en-US"/>
        </w:rPr>
      </w:pPr>
      <w:r w:rsidRPr="005E7EC0">
        <w:rPr>
          <w:rFonts w:ascii="Century Gothic" w:hAnsi="Century Gothic" w:cs="Times"/>
          <w:sz w:val="22"/>
          <w:szCs w:val="32"/>
          <w:lang w:val="en-US"/>
        </w:rPr>
        <w:t>Yesterday, the company released a "</w:t>
      </w:r>
      <w:hyperlink r:id="rId7" w:history="1">
        <w:r w:rsidRPr="005E7EC0">
          <w:rPr>
            <w:rFonts w:ascii="Century Gothic" w:hAnsi="Century Gothic" w:cs="Times"/>
            <w:sz w:val="22"/>
            <w:szCs w:val="32"/>
            <w:lang w:val="en-US"/>
          </w:rPr>
          <w:t>Fragment</w:t>
        </w:r>
      </w:hyperlink>
      <w:r w:rsidRPr="005E7EC0">
        <w:rPr>
          <w:rFonts w:ascii="Century Gothic" w:hAnsi="Century Gothic" w:cs="Times"/>
          <w:sz w:val="22"/>
          <w:szCs w:val="32"/>
          <w:lang w:val="en-US"/>
        </w:rPr>
        <w:t xml:space="preserve">" library for older versions of Android. The library is built into the Honeycomb version of Android, offering new tools to sidestep issues like different screen sizes more easily for those using the brand-new Android 3.0. That version of the OS appears on Motorola's new Android-based </w:t>
      </w:r>
      <w:proofErr w:type="spellStart"/>
      <w:r w:rsidRPr="005E7EC0">
        <w:rPr>
          <w:rFonts w:ascii="Century Gothic" w:hAnsi="Century Gothic" w:cs="Times"/>
          <w:sz w:val="22"/>
          <w:szCs w:val="32"/>
          <w:lang w:val="en-US"/>
        </w:rPr>
        <w:t>Xoom</w:t>
      </w:r>
      <w:proofErr w:type="spellEnd"/>
      <w:r w:rsidRPr="005E7EC0">
        <w:rPr>
          <w:rFonts w:ascii="Century Gothic" w:hAnsi="Century Gothic" w:cs="Times"/>
          <w:sz w:val="22"/>
          <w:szCs w:val="32"/>
          <w:lang w:val="en-US"/>
        </w:rPr>
        <w:t xml:space="preserve"> </w:t>
      </w:r>
      <w:hyperlink r:id="rId8" w:history="1">
        <w:r w:rsidRPr="005E7EC0">
          <w:rPr>
            <w:rFonts w:ascii="Century Gothic" w:hAnsi="Century Gothic" w:cs="Times"/>
            <w:sz w:val="22"/>
            <w:szCs w:val="32"/>
            <w:lang w:val="en-US"/>
          </w:rPr>
          <w:t>tablet</w:t>
        </w:r>
      </w:hyperlink>
      <w:r w:rsidRPr="005E7EC0">
        <w:rPr>
          <w:rFonts w:ascii="Century Gothic" w:hAnsi="Century Gothic" w:cs="Times"/>
          <w:sz w:val="22"/>
          <w:szCs w:val="32"/>
          <w:lang w:val="en-US"/>
        </w:rPr>
        <w:t xml:space="preserve"> and will arriving on other tablets.</w:t>
      </w:r>
    </w:p>
    <w:p w:rsidR="005E7EC0" w:rsidRPr="005E7EC0" w:rsidRDefault="005E7EC0" w:rsidP="005E7EC0">
      <w:pPr>
        <w:widowControl w:val="0"/>
        <w:autoSpaceDE w:val="0"/>
        <w:autoSpaceDN w:val="0"/>
        <w:adjustRightInd w:val="0"/>
        <w:jc w:val="both"/>
        <w:rPr>
          <w:rFonts w:ascii="Century Gothic" w:hAnsi="Century Gothic" w:cs="Times"/>
          <w:sz w:val="22"/>
          <w:szCs w:val="32"/>
          <w:lang w:val="en-US"/>
        </w:rPr>
      </w:pPr>
      <w:r w:rsidRPr="005E7EC0">
        <w:rPr>
          <w:rFonts w:ascii="Century Gothic" w:hAnsi="Century Gothic" w:cs="Times"/>
          <w:sz w:val="22"/>
          <w:szCs w:val="32"/>
          <w:lang w:val="en-US"/>
        </w:rPr>
        <w:t xml:space="preserve">Now, though, the Fragment interface will be useful for older Android devices that currently dominate the market. The library can be built into applications so that programmers can use the Fragment </w:t>
      </w:r>
      <w:proofErr w:type="gramStart"/>
      <w:r w:rsidRPr="005E7EC0">
        <w:rPr>
          <w:rFonts w:ascii="Century Gothic" w:hAnsi="Century Gothic" w:cs="Times"/>
          <w:sz w:val="22"/>
          <w:szCs w:val="32"/>
          <w:lang w:val="en-US"/>
        </w:rPr>
        <w:t>application programming</w:t>
      </w:r>
      <w:proofErr w:type="gramEnd"/>
      <w:r w:rsidRPr="005E7EC0">
        <w:rPr>
          <w:rFonts w:ascii="Century Gothic" w:hAnsi="Century Gothic" w:cs="Times"/>
          <w:sz w:val="22"/>
          <w:szCs w:val="32"/>
          <w:lang w:val="en-US"/>
        </w:rPr>
        <w:t xml:space="preserve"> interface (API) even if it's not in the operating system directly.</w:t>
      </w:r>
    </w:p>
    <w:p w:rsidR="005E7EC0" w:rsidRPr="005E7EC0" w:rsidRDefault="005E7EC0" w:rsidP="005E7EC0">
      <w:pPr>
        <w:widowControl w:val="0"/>
        <w:autoSpaceDE w:val="0"/>
        <w:autoSpaceDN w:val="0"/>
        <w:adjustRightInd w:val="0"/>
        <w:jc w:val="both"/>
        <w:rPr>
          <w:rFonts w:ascii="Century Gothic" w:hAnsi="Century Gothic" w:cs="Times"/>
          <w:sz w:val="22"/>
          <w:szCs w:val="32"/>
          <w:lang w:val="en-US"/>
        </w:rPr>
      </w:pPr>
      <w:r w:rsidRPr="005E7EC0">
        <w:rPr>
          <w:rFonts w:ascii="Century Gothic" w:hAnsi="Century Gothic" w:cs="Times"/>
          <w:sz w:val="22"/>
          <w:szCs w:val="32"/>
          <w:lang w:val="en-US"/>
        </w:rPr>
        <w:t xml:space="preserve">"Today we've released a static library that exposes the same Fragments API (as well as the new </w:t>
      </w:r>
      <w:proofErr w:type="spellStart"/>
      <w:r w:rsidRPr="005E7EC0">
        <w:rPr>
          <w:rFonts w:ascii="Century Gothic" w:hAnsi="Century Gothic" w:cs="Times"/>
          <w:sz w:val="22"/>
          <w:szCs w:val="32"/>
          <w:lang w:val="en-US"/>
        </w:rPr>
        <w:t>LoaderManager</w:t>
      </w:r>
      <w:proofErr w:type="spellEnd"/>
      <w:r w:rsidRPr="005E7EC0">
        <w:rPr>
          <w:rFonts w:ascii="Century Gothic" w:hAnsi="Century Gothic" w:cs="Times"/>
          <w:sz w:val="22"/>
          <w:szCs w:val="32"/>
          <w:lang w:val="en-US"/>
        </w:rPr>
        <w:t xml:space="preserve"> and a few other classes) so that applications compatible with Android 1.6 or later can use fragments to create tablet-compatible user interfaces," said Xavier </w:t>
      </w:r>
      <w:proofErr w:type="spellStart"/>
      <w:r w:rsidRPr="005E7EC0">
        <w:rPr>
          <w:rFonts w:ascii="Century Gothic" w:hAnsi="Century Gothic" w:cs="Times"/>
          <w:sz w:val="22"/>
          <w:szCs w:val="32"/>
          <w:lang w:val="en-US"/>
        </w:rPr>
        <w:t>Ducrohet</w:t>
      </w:r>
      <w:proofErr w:type="spellEnd"/>
      <w:r w:rsidRPr="005E7EC0">
        <w:rPr>
          <w:rFonts w:ascii="Century Gothic" w:hAnsi="Century Gothic" w:cs="Times"/>
          <w:sz w:val="22"/>
          <w:szCs w:val="32"/>
          <w:lang w:val="en-US"/>
        </w:rPr>
        <w:t xml:space="preserve">, technical leader for </w:t>
      </w:r>
      <w:proofErr w:type="gramStart"/>
      <w:r w:rsidRPr="005E7EC0">
        <w:rPr>
          <w:rFonts w:ascii="Century Gothic" w:hAnsi="Century Gothic" w:cs="Times"/>
          <w:sz w:val="22"/>
          <w:szCs w:val="32"/>
          <w:lang w:val="en-US"/>
        </w:rPr>
        <w:t>the  Android</w:t>
      </w:r>
      <w:proofErr w:type="gramEnd"/>
      <w:r w:rsidRPr="005E7EC0">
        <w:rPr>
          <w:rFonts w:ascii="Century Gothic" w:hAnsi="Century Gothic" w:cs="Times"/>
          <w:sz w:val="22"/>
          <w:szCs w:val="32"/>
          <w:lang w:val="en-US"/>
        </w:rPr>
        <w:t xml:space="preserve"> software developer kit, in a </w:t>
      </w:r>
      <w:hyperlink r:id="rId9" w:history="1">
        <w:r w:rsidRPr="005E7EC0">
          <w:rPr>
            <w:rFonts w:ascii="Century Gothic" w:hAnsi="Century Gothic" w:cs="Times"/>
            <w:sz w:val="22"/>
            <w:szCs w:val="32"/>
            <w:lang w:val="en-US"/>
          </w:rPr>
          <w:t>blog post</w:t>
        </w:r>
      </w:hyperlink>
      <w:r w:rsidRPr="005E7EC0">
        <w:rPr>
          <w:rFonts w:ascii="Century Gothic" w:hAnsi="Century Gothic" w:cs="Times"/>
          <w:sz w:val="22"/>
          <w:szCs w:val="32"/>
          <w:lang w:val="en-US"/>
        </w:rPr>
        <w:t xml:space="preserve"> yesterday.</w:t>
      </w:r>
    </w:p>
    <w:p w:rsidR="005E7EC0" w:rsidRPr="005E7EC0" w:rsidRDefault="005E7EC0" w:rsidP="005E7EC0">
      <w:pPr>
        <w:widowControl w:val="0"/>
        <w:autoSpaceDE w:val="0"/>
        <w:autoSpaceDN w:val="0"/>
        <w:adjustRightInd w:val="0"/>
        <w:jc w:val="both"/>
        <w:rPr>
          <w:rFonts w:ascii="Century Gothic" w:hAnsi="Century Gothic" w:cs="Times"/>
          <w:sz w:val="22"/>
          <w:szCs w:val="32"/>
          <w:lang w:val="en-US"/>
        </w:rPr>
      </w:pPr>
      <w:r w:rsidRPr="005E7EC0">
        <w:rPr>
          <w:rFonts w:ascii="Century Gothic" w:hAnsi="Century Gothic" w:cs="Times"/>
          <w:sz w:val="22"/>
          <w:szCs w:val="32"/>
          <w:lang w:val="en-US"/>
        </w:rPr>
        <w:t>Google announced the Fragment API in February.</w:t>
      </w:r>
    </w:p>
    <w:p w:rsidR="005E7EC0" w:rsidRPr="005E7EC0" w:rsidRDefault="005E7EC0" w:rsidP="005E7EC0">
      <w:pPr>
        <w:widowControl w:val="0"/>
        <w:autoSpaceDE w:val="0"/>
        <w:autoSpaceDN w:val="0"/>
        <w:adjustRightInd w:val="0"/>
        <w:jc w:val="both"/>
        <w:rPr>
          <w:rFonts w:ascii="Century Gothic" w:hAnsi="Century Gothic" w:cs="Times"/>
          <w:sz w:val="22"/>
          <w:szCs w:val="32"/>
          <w:lang w:val="en-US"/>
        </w:rPr>
      </w:pPr>
      <w:r w:rsidRPr="005E7EC0">
        <w:rPr>
          <w:rFonts w:ascii="Century Gothic" w:hAnsi="Century Gothic" w:cs="Times"/>
          <w:sz w:val="22"/>
          <w:szCs w:val="32"/>
          <w:lang w:val="en-US"/>
        </w:rPr>
        <w:t xml:space="preserve">"For developers starting work on tablet-oriented applications designed for Android 3.0, the new Fragment API is useful for many design situations that arise from the larger screen. Reasonable use of fragments should also make it easier to adjust the resulting application's UI to new devices in the future as needed--for phones, TVs, or wherever Android appears," Dianne </w:t>
      </w:r>
      <w:proofErr w:type="spellStart"/>
      <w:r w:rsidRPr="005E7EC0">
        <w:rPr>
          <w:rFonts w:ascii="Century Gothic" w:hAnsi="Century Gothic" w:cs="Times"/>
          <w:sz w:val="22"/>
          <w:szCs w:val="32"/>
          <w:lang w:val="en-US"/>
        </w:rPr>
        <w:t>Hackborn</w:t>
      </w:r>
      <w:proofErr w:type="spellEnd"/>
      <w:r w:rsidRPr="005E7EC0">
        <w:rPr>
          <w:rFonts w:ascii="Century Gothic" w:hAnsi="Century Gothic" w:cs="Times"/>
          <w:sz w:val="22"/>
          <w:szCs w:val="32"/>
          <w:lang w:val="en-US"/>
        </w:rPr>
        <w:t xml:space="preserve">, a </w:t>
      </w:r>
      <w:hyperlink r:id="rId10" w:history="1">
        <w:r w:rsidRPr="005E7EC0">
          <w:rPr>
            <w:rFonts w:ascii="Century Gothic" w:hAnsi="Century Gothic" w:cs="Times"/>
            <w:sz w:val="22"/>
            <w:szCs w:val="32"/>
            <w:lang w:val="en-US"/>
          </w:rPr>
          <w:t>Google Android</w:t>
        </w:r>
      </w:hyperlink>
      <w:r w:rsidRPr="005E7EC0">
        <w:rPr>
          <w:rFonts w:ascii="Century Gothic" w:hAnsi="Century Gothic" w:cs="Times"/>
          <w:sz w:val="22"/>
          <w:szCs w:val="32"/>
          <w:lang w:val="en-US"/>
        </w:rPr>
        <w:t xml:space="preserve"> programmer, said in a blog post about the interface.</w:t>
      </w:r>
      <w:r>
        <w:rPr>
          <w:rFonts w:ascii="Century Gothic" w:hAnsi="Century Gothic" w:cs="Times"/>
          <w:sz w:val="22"/>
          <w:szCs w:val="32"/>
          <w:lang w:val="en-US"/>
        </w:rPr>
        <w:t>”</w:t>
      </w:r>
    </w:p>
    <w:p w:rsidR="005E7EC0" w:rsidRPr="005E7EC0" w:rsidRDefault="005E7EC0" w:rsidP="005E7EC0">
      <w:pPr>
        <w:widowControl w:val="0"/>
        <w:autoSpaceDE w:val="0"/>
        <w:autoSpaceDN w:val="0"/>
        <w:adjustRightInd w:val="0"/>
        <w:jc w:val="both"/>
        <w:rPr>
          <w:rFonts w:ascii="Century Gothic" w:hAnsi="Century Gothic" w:cs="Times"/>
          <w:sz w:val="22"/>
          <w:szCs w:val="32"/>
          <w:lang w:val="en-US"/>
        </w:rPr>
      </w:pPr>
    </w:p>
    <w:sdt>
      <w:sdtPr>
        <w:id w:val="-887959562"/>
        <w:docPartObj>
          <w:docPartGallery w:val="Bibliographies"/>
          <w:docPartUnique/>
        </w:docPartObj>
      </w:sdtPr>
      <w:sdtEndPr>
        <w:rPr>
          <w:rFonts w:asciiTheme="minorHAnsi" w:eastAsiaTheme="minorEastAsia" w:hAnsiTheme="minorHAnsi" w:cstheme="minorBidi"/>
          <w:color w:val="auto"/>
          <w:sz w:val="24"/>
          <w:szCs w:val="24"/>
          <w:lang w:val="es-ES_tradnl" w:bidi="ar-SA"/>
        </w:rPr>
      </w:sdtEndPr>
      <w:sdtContent>
        <w:p w:rsidR="005E7EC0" w:rsidRPr="005E7EC0" w:rsidRDefault="005E7EC0">
          <w:pPr>
            <w:pStyle w:val="Heading1"/>
            <w:rPr>
              <w:rFonts w:ascii="Century Gothic" w:hAnsi="Century Gothic"/>
              <w:sz w:val="20"/>
              <w:szCs w:val="22"/>
            </w:rPr>
          </w:pPr>
          <w:r w:rsidRPr="005E7EC0">
            <w:rPr>
              <w:rFonts w:ascii="Century Gothic" w:hAnsi="Century Gothic"/>
              <w:sz w:val="20"/>
              <w:szCs w:val="22"/>
            </w:rPr>
            <w:t>Works Cited</w:t>
          </w:r>
        </w:p>
        <w:p w:rsidR="005E7EC0" w:rsidRPr="005E7EC0" w:rsidRDefault="005E7EC0" w:rsidP="005E7EC0">
          <w:pPr>
            <w:pStyle w:val="Bibliography"/>
            <w:rPr>
              <w:rFonts w:ascii="Century Gothic" w:hAnsi="Century Gothic" w:cs="Times New Roman"/>
              <w:noProof/>
              <w:sz w:val="20"/>
              <w:szCs w:val="22"/>
              <w:lang w:val="en-US"/>
            </w:rPr>
          </w:pPr>
          <w:r w:rsidRPr="005E7EC0">
            <w:rPr>
              <w:rFonts w:ascii="Century Gothic" w:hAnsi="Century Gothic"/>
              <w:sz w:val="20"/>
              <w:szCs w:val="22"/>
            </w:rPr>
            <w:fldChar w:fldCharType="begin"/>
          </w:r>
          <w:r w:rsidRPr="005E7EC0">
            <w:rPr>
              <w:rFonts w:ascii="Century Gothic" w:hAnsi="Century Gothic"/>
              <w:sz w:val="20"/>
              <w:szCs w:val="22"/>
            </w:rPr>
            <w:instrText xml:space="preserve"> BIBLIOGRAPHY </w:instrText>
          </w:r>
          <w:r w:rsidRPr="005E7EC0">
            <w:rPr>
              <w:rFonts w:ascii="Century Gothic" w:hAnsi="Century Gothic"/>
              <w:sz w:val="20"/>
              <w:szCs w:val="22"/>
            </w:rPr>
            <w:fldChar w:fldCharType="separate"/>
          </w:r>
          <w:r w:rsidRPr="005E7EC0">
            <w:rPr>
              <w:rFonts w:ascii="Century Gothic" w:hAnsi="Century Gothic" w:cs="Times New Roman"/>
              <w:noProof/>
              <w:sz w:val="20"/>
              <w:szCs w:val="22"/>
              <w:lang w:val="en-US"/>
            </w:rPr>
            <w:t xml:space="preserve">Shanklad, S. (2011). </w:t>
          </w:r>
          <w:r w:rsidRPr="005E7EC0">
            <w:rPr>
              <w:rFonts w:ascii="Century Gothic" w:hAnsi="Century Gothic" w:cs="Times New Roman"/>
              <w:i/>
              <w:iCs/>
              <w:noProof/>
              <w:sz w:val="20"/>
              <w:szCs w:val="22"/>
              <w:lang w:val="en-US"/>
            </w:rPr>
            <w:t>cnet news</w:t>
          </w:r>
          <w:r w:rsidRPr="005E7EC0">
            <w:rPr>
              <w:rFonts w:ascii="Century Gothic" w:hAnsi="Century Gothic" w:cs="Times New Roman"/>
              <w:noProof/>
              <w:sz w:val="20"/>
              <w:szCs w:val="22"/>
              <w:lang w:val="en-US"/>
            </w:rPr>
            <w:t>. Retrieved March 3, 2011, from deep tech: http://news.cnet.com/8301-30685_3-20038616-264.html?tag=cnetRiver</w:t>
          </w:r>
        </w:p>
        <w:p w:rsidR="005E7EC0" w:rsidRDefault="005E7EC0" w:rsidP="005E7EC0">
          <w:r w:rsidRPr="005E7EC0">
            <w:rPr>
              <w:rFonts w:ascii="Century Gothic" w:hAnsi="Century Gothic"/>
              <w:b/>
              <w:bCs/>
              <w:sz w:val="20"/>
              <w:szCs w:val="22"/>
            </w:rPr>
            <w:fldChar w:fldCharType="end"/>
          </w:r>
        </w:p>
      </w:sdtContent>
    </w:sdt>
    <w:p w:rsidR="00B41BDA" w:rsidRDefault="005E7EC0" w:rsidP="005E7EC0">
      <w:pPr>
        <w:rPr>
          <w:rFonts w:ascii="Century Gothic" w:hAnsi="Century Gothic" w:cs="Times"/>
          <w:sz w:val="22"/>
          <w:szCs w:val="32"/>
          <w:lang w:val="en-US"/>
        </w:rPr>
      </w:pPr>
      <w:sdt>
        <w:sdtPr>
          <w:rPr>
            <w:rFonts w:ascii="Century Gothic" w:hAnsi="Century Gothic" w:cs="Times"/>
            <w:sz w:val="22"/>
            <w:szCs w:val="32"/>
            <w:lang w:val="en-US"/>
          </w:rPr>
          <w:id w:val="-1888330474"/>
          <w:citation/>
        </w:sdtPr>
        <w:sdtContent>
          <w:r w:rsidRPr="005E7EC0">
            <w:rPr>
              <w:rFonts w:ascii="Century Gothic" w:hAnsi="Century Gothic" w:cs="Times"/>
              <w:sz w:val="22"/>
              <w:szCs w:val="32"/>
              <w:lang w:val="en-US"/>
            </w:rPr>
            <w:fldChar w:fldCharType="begin"/>
          </w:r>
          <w:r w:rsidRPr="005E7EC0">
            <w:rPr>
              <w:rFonts w:ascii="Century Gothic" w:hAnsi="Century Gothic" w:cs="Times"/>
              <w:sz w:val="22"/>
              <w:szCs w:val="32"/>
            </w:rPr>
            <w:instrText xml:space="preserve"> CITATION Sth11 \l 1034 </w:instrText>
          </w:r>
          <w:r w:rsidRPr="005E7EC0">
            <w:rPr>
              <w:rFonts w:ascii="Century Gothic" w:hAnsi="Century Gothic" w:cs="Times"/>
              <w:sz w:val="22"/>
              <w:szCs w:val="32"/>
              <w:lang w:val="en-US"/>
            </w:rPr>
            <w:fldChar w:fldCharType="separate"/>
          </w:r>
          <w:r w:rsidRPr="005E7EC0">
            <w:rPr>
              <w:rFonts w:ascii="Century Gothic" w:hAnsi="Century Gothic" w:cs="Times"/>
              <w:noProof/>
              <w:sz w:val="22"/>
              <w:szCs w:val="32"/>
            </w:rPr>
            <w:t>(Shanklad, 2011)</w:t>
          </w:r>
          <w:r w:rsidRPr="005E7EC0">
            <w:rPr>
              <w:rFonts w:ascii="Century Gothic" w:hAnsi="Century Gothic" w:cs="Times"/>
              <w:sz w:val="22"/>
              <w:szCs w:val="32"/>
              <w:lang w:val="en-US"/>
            </w:rPr>
            <w:fldChar w:fldCharType="end"/>
          </w:r>
        </w:sdtContent>
      </w:sdt>
    </w:p>
    <w:p w:rsidR="005E7EC0" w:rsidRDefault="005E7EC0" w:rsidP="005E7EC0">
      <w:pPr>
        <w:rPr>
          <w:rFonts w:ascii="Century Gothic" w:hAnsi="Century Gothic" w:cs="Times"/>
          <w:sz w:val="22"/>
          <w:szCs w:val="32"/>
          <w:lang w:val="en-US"/>
        </w:rPr>
      </w:pPr>
    </w:p>
    <w:p w:rsidR="005E7EC0" w:rsidRDefault="005E7EC0" w:rsidP="005E7EC0">
      <w:pPr>
        <w:rPr>
          <w:rFonts w:ascii="Century Gothic" w:hAnsi="Century Gothic" w:cs="Times"/>
          <w:sz w:val="22"/>
          <w:szCs w:val="32"/>
          <w:u w:val="single"/>
          <w:lang w:val="en-US"/>
        </w:rPr>
      </w:pPr>
      <w:r w:rsidRPr="005E7EC0">
        <w:rPr>
          <w:rFonts w:ascii="Century Gothic" w:hAnsi="Century Gothic" w:cs="Times"/>
          <w:sz w:val="22"/>
          <w:szCs w:val="32"/>
          <w:u w:val="single"/>
          <w:lang w:val="en-US"/>
        </w:rPr>
        <w:t>Opinion:</w:t>
      </w:r>
    </w:p>
    <w:p w:rsidR="005E7EC0" w:rsidRDefault="005E7EC0" w:rsidP="005E7EC0">
      <w:pPr>
        <w:rPr>
          <w:rFonts w:ascii="Century Gothic" w:hAnsi="Century Gothic" w:cs="Times"/>
          <w:sz w:val="22"/>
          <w:szCs w:val="32"/>
          <w:u w:val="single"/>
          <w:lang w:val="en-US"/>
        </w:rPr>
      </w:pPr>
    </w:p>
    <w:p w:rsidR="005E7EC0" w:rsidRPr="00D703EB" w:rsidRDefault="00D703EB" w:rsidP="00D703EB">
      <w:pPr>
        <w:jc w:val="both"/>
        <w:rPr>
          <w:rFonts w:ascii="Century Gothic" w:hAnsi="Century Gothic"/>
          <w:sz w:val="22"/>
        </w:rPr>
      </w:pPr>
      <w:r>
        <w:rPr>
          <w:rFonts w:ascii="Century Gothic" w:hAnsi="Century Gothic"/>
          <w:sz w:val="22"/>
        </w:rPr>
        <w:t>La cuestión</w:t>
      </w:r>
      <w:r w:rsidR="005E7EC0" w:rsidRPr="00D703EB">
        <w:rPr>
          <w:rFonts w:ascii="Century Gothic" w:hAnsi="Century Gothic"/>
          <w:sz w:val="22"/>
        </w:rPr>
        <w:t xml:space="preserve"> </w:t>
      </w:r>
      <w:r>
        <w:rPr>
          <w:rFonts w:ascii="Century Gothic" w:hAnsi="Century Gothic"/>
          <w:sz w:val="22"/>
        </w:rPr>
        <w:t>ética</w:t>
      </w:r>
      <w:r w:rsidR="005E7EC0" w:rsidRPr="00D703EB">
        <w:rPr>
          <w:rFonts w:ascii="Century Gothic" w:hAnsi="Century Gothic"/>
          <w:sz w:val="22"/>
        </w:rPr>
        <w:t xml:space="preserve"> que se están discutiendo </w:t>
      </w:r>
      <w:r w:rsidRPr="00D703EB">
        <w:rPr>
          <w:rFonts w:ascii="Century Gothic" w:hAnsi="Century Gothic"/>
          <w:sz w:val="22"/>
        </w:rPr>
        <w:t xml:space="preserve">en esta noticia son </w:t>
      </w:r>
      <w:r w:rsidRPr="00D703EB">
        <w:rPr>
          <w:rFonts w:ascii="Century Gothic" w:hAnsi="Century Gothic" w:cs="MyriadPro-Bold"/>
          <w:bCs/>
          <w:sz w:val="22"/>
          <w:szCs w:val="22"/>
        </w:rPr>
        <w:t xml:space="preserve">la confiabilidad. Tiene como cuestión ética </w:t>
      </w:r>
      <w:r>
        <w:rPr>
          <w:rFonts w:ascii="Century Gothic" w:hAnsi="Century Gothic" w:cs="MyriadPro-Bold"/>
          <w:bCs/>
          <w:sz w:val="22"/>
          <w:szCs w:val="22"/>
        </w:rPr>
        <w:t xml:space="preserve">la confiabilidad porque están informando que están incrementando la velocidad y desenvolvimiento del </w:t>
      </w:r>
      <w:proofErr w:type="spellStart"/>
      <w:r>
        <w:rPr>
          <w:rFonts w:ascii="Century Gothic" w:hAnsi="Century Gothic" w:cs="MyriadPro-Bold"/>
          <w:bCs/>
          <w:sz w:val="22"/>
          <w:szCs w:val="22"/>
        </w:rPr>
        <w:t>Android</w:t>
      </w:r>
      <w:proofErr w:type="spellEnd"/>
      <w:r>
        <w:rPr>
          <w:rFonts w:ascii="Century Gothic" w:hAnsi="Century Gothic" w:cs="MyriadPro-Bold"/>
          <w:bCs/>
          <w:sz w:val="22"/>
          <w:szCs w:val="22"/>
        </w:rPr>
        <w:t xml:space="preserve">. También es confiable porque están presentando información de la exactitud que están presentando, y como han hecho que se desarrolle mas el programa de </w:t>
      </w:r>
      <w:proofErr w:type="spellStart"/>
      <w:r>
        <w:rPr>
          <w:rFonts w:ascii="Century Gothic" w:hAnsi="Century Gothic" w:cs="MyriadPro-Bold"/>
          <w:bCs/>
          <w:sz w:val="22"/>
          <w:szCs w:val="22"/>
        </w:rPr>
        <w:t>Android</w:t>
      </w:r>
      <w:proofErr w:type="spellEnd"/>
      <w:r>
        <w:rPr>
          <w:rFonts w:ascii="Century Gothic" w:hAnsi="Century Gothic" w:cs="MyriadPro-Bold"/>
          <w:bCs/>
          <w:sz w:val="22"/>
          <w:szCs w:val="22"/>
        </w:rPr>
        <w:t>, al anterior que ya tenían</w:t>
      </w:r>
      <w:r w:rsidR="004118B3">
        <w:rPr>
          <w:rFonts w:ascii="Century Gothic" w:hAnsi="Century Gothic" w:cs="MyriadPro-Bold"/>
          <w:bCs/>
          <w:sz w:val="22"/>
          <w:szCs w:val="22"/>
        </w:rPr>
        <w:t>, y como es compatible con sus anteriores versiones.</w:t>
      </w:r>
      <w:bookmarkStart w:id="0" w:name="_GoBack"/>
      <w:bookmarkEnd w:id="0"/>
    </w:p>
    <w:sectPr w:rsidR="005E7EC0" w:rsidRPr="00D703EB" w:rsidSect="00B41BD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MyriadPro-Bold">
    <w:altName w:val="Myriad Pro"/>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EC0"/>
    <w:rsid w:val="004118B3"/>
    <w:rsid w:val="005E7EC0"/>
    <w:rsid w:val="00B41BDA"/>
    <w:rsid w:val="00D703E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E10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E7EC0"/>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7E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7EC0"/>
    <w:rPr>
      <w:rFonts w:ascii="Lucida Grande" w:hAnsi="Lucida Grande" w:cs="Lucida Grande"/>
      <w:sz w:val="18"/>
      <w:szCs w:val="18"/>
    </w:rPr>
  </w:style>
  <w:style w:type="character" w:customStyle="1" w:styleId="Heading1Char">
    <w:name w:val="Heading 1 Char"/>
    <w:basedOn w:val="DefaultParagraphFont"/>
    <w:link w:val="Heading1"/>
    <w:uiPriority w:val="9"/>
    <w:rsid w:val="005E7EC0"/>
    <w:rPr>
      <w:rFonts w:asciiTheme="majorHAnsi" w:eastAsiaTheme="majorEastAsia" w:hAnsiTheme="majorHAnsi" w:cstheme="majorBidi"/>
      <w:b/>
      <w:bCs/>
      <w:color w:val="365F91" w:themeColor="accent1" w:themeShade="BF"/>
      <w:sz w:val="28"/>
      <w:szCs w:val="28"/>
      <w:lang w:val="en-US" w:bidi="en-US"/>
    </w:rPr>
  </w:style>
  <w:style w:type="paragraph" w:styleId="Bibliography">
    <w:name w:val="Bibliography"/>
    <w:basedOn w:val="Normal"/>
    <w:next w:val="Normal"/>
    <w:uiPriority w:val="37"/>
    <w:unhideWhenUsed/>
    <w:rsid w:val="005E7EC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E7EC0"/>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7E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7EC0"/>
    <w:rPr>
      <w:rFonts w:ascii="Lucida Grande" w:hAnsi="Lucida Grande" w:cs="Lucida Grande"/>
      <w:sz w:val="18"/>
      <w:szCs w:val="18"/>
    </w:rPr>
  </w:style>
  <w:style w:type="character" w:customStyle="1" w:styleId="Heading1Char">
    <w:name w:val="Heading 1 Char"/>
    <w:basedOn w:val="DefaultParagraphFont"/>
    <w:link w:val="Heading1"/>
    <w:uiPriority w:val="9"/>
    <w:rsid w:val="005E7EC0"/>
    <w:rPr>
      <w:rFonts w:asciiTheme="majorHAnsi" w:eastAsiaTheme="majorEastAsia" w:hAnsiTheme="majorHAnsi" w:cstheme="majorBidi"/>
      <w:b/>
      <w:bCs/>
      <w:color w:val="365F91" w:themeColor="accent1" w:themeShade="BF"/>
      <w:sz w:val="28"/>
      <w:szCs w:val="28"/>
      <w:lang w:val="en-US" w:bidi="en-US"/>
    </w:rPr>
  </w:style>
  <w:style w:type="paragraph" w:styleId="Bibliography">
    <w:name w:val="Bibliography"/>
    <w:basedOn w:val="Normal"/>
    <w:next w:val="Normal"/>
    <w:uiPriority w:val="37"/>
    <w:unhideWhenUsed/>
    <w:rsid w:val="005E7E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news.cnet.com/8301-30685_3-20023199-264.html" TargetMode="External"/><Relationship Id="rId7" Type="http://schemas.openxmlformats.org/officeDocument/2006/relationships/hyperlink" Target="http://news.cnet.com/8301-30685_3-20030799-264.html" TargetMode="External"/><Relationship Id="rId8" Type="http://schemas.openxmlformats.org/officeDocument/2006/relationships/hyperlink" Target="http://reviews.cnet.com/tablets/" TargetMode="External"/><Relationship Id="rId9" Type="http://schemas.openxmlformats.org/officeDocument/2006/relationships/hyperlink" Target="http://android-developers.blogspot.com/2011/03/fragments-for-all.html" TargetMode="External"/><Relationship Id="rId10" Type="http://schemas.openxmlformats.org/officeDocument/2006/relationships/hyperlink" Target="http://www.cnet.com/google-andro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Sth11</b:Tag>
    <b:SourceType>InternetSite</b:SourceType>
    <b:Guid>{60D73F85-B5DC-8541-9548-D27BA745D3E9}</b:Guid>
    <b:Author>
      <b:Author>
        <b:NameList>
          <b:Person>
            <b:Last>Shanklad</b:Last>
            <b:First>Sthephen</b:First>
          </b:Person>
        </b:NameList>
      </b:Author>
    </b:Author>
    <b:Title>cnet news</b:Title>
    <b:InternetSiteTitle>deep tech</b:InternetSiteTitle>
    <b:URL>http://news.cnet.com/8301-30685_3-20038616-264.html?tag=cnetRiver</b:URL>
    <b:Year>2011</b:Year>
    <b:YearAccessed>2011</b:YearAccessed>
    <b:MonthAccessed>March</b:MonthAccessed>
    <b:DayAccessed>3</b:DayAccessed>
    <b:RefOrder>1</b:RefOrder>
  </b:Source>
</b:Sources>
</file>

<file path=customXml/itemProps1.xml><?xml version="1.0" encoding="utf-8"?>
<ds:datastoreItem xmlns:ds="http://schemas.openxmlformats.org/officeDocument/2006/customXml" ds:itemID="{7E26950D-5831-6145-8F08-E7AA5ABC3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Pages>
  <Words>412</Words>
  <Characters>2355</Characters>
  <Application>Microsoft Macintosh Word</Application>
  <DocSecurity>0</DocSecurity>
  <Lines>19</Lines>
  <Paragraphs>5</Paragraphs>
  <ScaleCrop>false</ScaleCrop>
  <Company>Davy College</Company>
  <LinksUpToDate>false</LinksUpToDate>
  <CharactersWithSpaces>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Nacha Rondon</dc:creator>
  <cp:keywords/>
  <dc:description/>
  <cp:lastModifiedBy>Nacha Rondon</cp:lastModifiedBy>
  <cp:revision>1</cp:revision>
  <dcterms:created xsi:type="dcterms:W3CDTF">2011-03-04T13:48:00Z</dcterms:created>
  <dcterms:modified xsi:type="dcterms:W3CDTF">2011-03-04T19:08:00Z</dcterms:modified>
</cp:coreProperties>
</file>